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1A" w:rsidRDefault="00392CE8">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许昌市供排水监管中心供水、污水、污泥检测项目询价公</w:t>
      </w:r>
      <w:r>
        <w:rPr>
          <w:rFonts w:ascii="方正小标宋简体" w:eastAsia="方正小标宋简体" w:hint="eastAsia"/>
          <w:b/>
          <w:bCs/>
          <w:sz w:val="44"/>
          <w:szCs w:val="44"/>
        </w:rPr>
        <w:t>告</w:t>
      </w:r>
    </w:p>
    <w:p w:rsidR="009D3B1A" w:rsidRDefault="009D3B1A"/>
    <w:p w:rsidR="009D3B1A" w:rsidRDefault="009D3B1A"/>
    <w:p w:rsidR="009D3B1A" w:rsidRDefault="00392CE8">
      <w:pPr>
        <w:ind w:firstLineChars="200" w:firstLine="640"/>
        <w:rPr>
          <w:rFonts w:ascii="黑体" w:eastAsia="黑体" w:hAnsi="黑体"/>
          <w:sz w:val="32"/>
          <w:szCs w:val="32"/>
        </w:rPr>
      </w:pPr>
      <w:r>
        <w:rPr>
          <w:rFonts w:ascii="黑体" w:eastAsia="黑体" w:hAnsi="黑体" w:hint="eastAsia"/>
          <w:sz w:val="32"/>
          <w:szCs w:val="32"/>
        </w:rPr>
        <w:t>一、项目概况</w:t>
      </w:r>
    </w:p>
    <w:p w:rsidR="009D3B1A" w:rsidRDefault="00392CE8">
      <w:pPr>
        <w:ind w:firstLineChars="100" w:firstLine="320"/>
        <w:rPr>
          <w:rFonts w:ascii="仿宋_GB2312" w:eastAsia="仿宋_GB2312"/>
          <w:sz w:val="32"/>
          <w:szCs w:val="32"/>
        </w:rPr>
      </w:pPr>
      <w:r>
        <w:rPr>
          <w:rFonts w:ascii="仿宋_GB2312" w:eastAsia="仿宋_GB2312" w:hint="eastAsia"/>
          <w:sz w:val="32"/>
          <w:szCs w:val="32"/>
        </w:rPr>
        <w:t>（一）出厂水水质检测项目，具体要求如下：</w:t>
      </w:r>
    </w:p>
    <w:tbl>
      <w:tblPr>
        <w:tblpPr w:leftFromText="180" w:rightFromText="180" w:vertAnchor="text" w:horzAnchor="page" w:tblpX="2513" w:tblpY="21"/>
        <w:tblW w:w="6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1094"/>
        <w:gridCol w:w="4976"/>
      </w:tblGrid>
      <w:tr w:rsidR="009D3B1A">
        <w:trPr>
          <w:trHeight w:val="539"/>
        </w:trPr>
        <w:tc>
          <w:tcPr>
            <w:tcW w:w="1094" w:type="dxa"/>
            <w:shd w:val="clear" w:color="auto" w:fill="auto"/>
            <w:vAlign w:val="center"/>
          </w:tcPr>
          <w:p w:rsidR="009D3B1A" w:rsidRDefault="00392CE8">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样品类型</w:t>
            </w:r>
          </w:p>
        </w:tc>
        <w:tc>
          <w:tcPr>
            <w:tcW w:w="4976" w:type="dxa"/>
            <w:shd w:val="clear" w:color="auto" w:fill="auto"/>
            <w:vAlign w:val="center"/>
          </w:tcPr>
          <w:p w:rsidR="009D3B1A" w:rsidRDefault="00392CE8">
            <w:pPr>
              <w:widowControl/>
              <w:jc w:val="center"/>
              <w:textAlignment w:val="center"/>
              <w:rPr>
                <w:rFonts w:ascii="宋体" w:eastAsia="宋体" w:hAnsi="宋体" w:cs="宋体"/>
                <w:b/>
                <w:bCs/>
                <w:color w:val="000000"/>
                <w:kern w:val="0"/>
                <w:szCs w:val="21"/>
              </w:rPr>
            </w:pPr>
            <w:r>
              <w:rPr>
                <w:rFonts w:ascii="宋体" w:eastAsia="宋体" w:hAnsi="宋体" w:cs="宋体" w:hint="eastAsia"/>
                <w:b/>
                <w:bCs/>
                <w:color w:val="000000"/>
                <w:kern w:val="0"/>
                <w:szCs w:val="21"/>
              </w:rPr>
              <w:t>检测指标内容</w:t>
            </w:r>
          </w:p>
        </w:tc>
      </w:tr>
      <w:tr w:rsidR="009D3B1A">
        <w:trPr>
          <w:trHeight w:val="518"/>
        </w:trPr>
        <w:tc>
          <w:tcPr>
            <w:tcW w:w="1094" w:type="dxa"/>
            <w:shd w:val="clear" w:color="auto" w:fill="auto"/>
            <w:vAlign w:val="center"/>
          </w:tcPr>
          <w:p w:rsidR="009D3B1A" w:rsidRDefault="00392C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出厂水1</w:t>
            </w:r>
          </w:p>
        </w:tc>
        <w:tc>
          <w:tcPr>
            <w:tcW w:w="4976" w:type="dxa"/>
            <w:shd w:val="clear" w:color="auto" w:fill="auto"/>
            <w:vAlign w:val="center"/>
          </w:tcPr>
          <w:p w:rsidR="009D3B1A" w:rsidRDefault="00392C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GB5749-2022表1、表2指标</w:t>
            </w:r>
          </w:p>
        </w:tc>
      </w:tr>
      <w:tr w:rsidR="009D3B1A">
        <w:trPr>
          <w:trHeight w:val="600"/>
        </w:trPr>
        <w:tc>
          <w:tcPr>
            <w:tcW w:w="1094" w:type="dxa"/>
            <w:shd w:val="clear" w:color="auto" w:fill="auto"/>
            <w:vAlign w:val="center"/>
          </w:tcPr>
          <w:p w:rsidR="009D3B1A" w:rsidRDefault="00392C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出厂水2</w:t>
            </w:r>
          </w:p>
        </w:tc>
        <w:tc>
          <w:tcPr>
            <w:tcW w:w="4976" w:type="dxa"/>
            <w:shd w:val="clear" w:color="auto" w:fill="auto"/>
            <w:vAlign w:val="center"/>
          </w:tcPr>
          <w:p w:rsidR="009D3B1A" w:rsidRDefault="00392CE8">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GB5749-2022全部指标</w:t>
            </w:r>
          </w:p>
        </w:tc>
      </w:tr>
    </w:tbl>
    <w:p w:rsidR="009D3B1A" w:rsidRDefault="009D3B1A">
      <w:pPr>
        <w:ind w:firstLineChars="100" w:firstLine="320"/>
        <w:rPr>
          <w:rFonts w:ascii="仿宋_GB2312" w:eastAsia="仿宋_GB2312"/>
          <w:sz w:val="32"/>
          <w:szCs w:val="32"/>
        </w:rPr>
      </w:pPr>
    </w:p>
    <w:p w:rsidR="009D3B1A" w:rsidRDefault="009D3B1A">
      <w:pPr>
        <w:ind w:firstLineChars="100" w:firstLine="320"/>
        <w:rPr>
          <w:rFonts w:ascii="仿宋_GB2312" w:eastAsia="仿宋_GB2312"/>
          <w:sz w:val="32"/>
          <w:szCs w:val="32"/>
        </w:rPr>
      </w:pPr>
    </w:p>
    <w:p w:rsidR="009D3B1A" w:rsidRDefault="009D3B1A">
      <w:pPr>
        <w:rPr>
          <w:rFonts w:ascii="仿宋_GB2312" w:eastAsia="仿宋_GB2312"/>
          <w:sz w:val="32"/>
          <w:szCs w:val="32"/>
        </w:rPr>
      </w:pPr>
    </w:p>
    <w:tbl>
      <w:tblPr>
        <w:tblpPr w:leftFromText="180" w:rightFromText="180" w:vertAnchor="page" w:horzAnchor="margin" w:tblpXSpec="center" w:tblpY="8266"/>
        <w:tblW w:w="6340" w:type="dxa"/>
        <w:tblLayout w:type="fixed"/>
        <w:tblCellMar>
          <w:top w:w="15" w:type="dxa"/>
          <w:left w:w="15" w:type="dxa"/>
          <w:bottom w:w="15" w:type="dxa"/>
          <w:right w:w="15" w:type="dxa"/>
        </w:tblCellMar>
        <w:tblLook w:val="04A0"/>
      </w:tblPr>
      <w:tblGrid>
        <w:gridCol w:w="1555"/>
        <w:gridCol w:w="4785"/>
      </w:tblGrid>
      <w:tr w:rsidR="009D3B1A" w:rsidTr="009D28B8">
        <w:trPr>
          <w:trHeight w:val="57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样品类型</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检测指标内容</w:t>
            </w:r>
          </w:p>
        </w:tc>
      </w:tr>
      <w:tr w:rsidR="009D3B1A" w:rsidTr="009D28B8">
        <w:trPr>
          <w:trHeight w:val="11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地表水水源水</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GB3838-2002基本项目（除水温外的其他项目23项）补充项目（全部5项）、特定项目（任选2项）</w:t>
            </w:r>
          </w:p>
        </w:tc>
      </w:tr>
      <w:tr w:rsidR="009D3B1A" w:rsidTr="009D28B8">
        <w:trPr>
          <w:trHeight w:val="66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地下水水源水</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GB/T 14848-2017常规指标（39项）</w:t>
            </w:r>
          </w:p>
        </w:tc>
      </w:tr>
      <w:tr w:rsidR="009D3B1A" w:rsidTr="009D28B8">
        <w:trPr>
          <w:trHeight w:val="812"/>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rPr>
              <w:t>管网末梢水/二次供水</w:t>
            </w:r>
          </w:p>
        </w:tc>
        <w:tc>
          <w:tcPr>
            <w:tcW w:w="4785" w:type="dxa"/>
            <w:tcBorders>
              <w:top w:val="single" w:sz="4" w:space="0" w:color="auto"/>
              <w:left w:val="single" w:sz="4" w:space="0" w:color="auto"/>
              <w:bottom w:val="single" w:sz="4" w:space="0" w:color="auto"/>
              <w:right w:val="single" w:sz="4" w:space="0" w:color="auto"/>
            </w:tcBorders>
            <w:shd w:val="clear" w:color="auto" w:fill="auto"/>
            <w:vAlign w:val="center"/>
          </w:tcPr>
          <w:p w:rsidR="009D3B1A" w:rsidRDefault="00392CE8" w:rsidP="009D28B8">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rPr>
              <w:t>GB5749-2022表1、表2指标</w:t>
            </w:r>
          </w:p>
        </w:tc>
      </w:tr>
    </w:tbl>
    <w:p w:rsidR="009D3B1A" w:rsidRDefault="00392CE8">
      <w:pPr>
        <w:ind w:firstLineChars="100" w:firstLine="320"/>
        <w:rPr>
          <w:rFonts w:ascii="仿宋_GB2312" w:eastAsia="仿宋_GB2312"/>
          <w:sz w:val="32"/>
          <w:szCs w:val="32"/>
        </w:rPr>
      </w:pPr>
      <w:r>
        <w:rPr>
          <w:rFonts w:ascii="仿宋_GB2312" w:eastAsia="仿宋_GB2312" w:hint="eastAsia"/>
          <w:sz w:val="32"/>
          <w:szCs w:val="32"/>
        </w:rPr>
        <w:t>（二）水源水、管网末梢水、二次供水水质检测项目，具体要求如下：</w:t>
      </w:r>
    </w:p>
    <w:p w:rsidR="009D3B1A" w:rsidRDefault="009D3B1A">
      <w:pPr>
        <w:rPr>
          <w:rFonts w:ascii="仿宋_GB2312" w:eastAsia="仿宋_GB2312"/>
          <w:sz w:val="32"/>
          <w:szCs w:val="32"/>
        </w:rPr>
      </w:pPr>
    </w:p>
    <w:p w:rsidR="009D3B1A" w:rsidRDefault="009D3B1A">
      <w:pPr>
        <w:rPr>
          <w:rFonts w:ascii="仿宋_GB2312" w:eastAsia="仿宋_GB2312"/>
          <w:sz w:val="32"/>
          <w:szCs w:val="32"/>
        </w:rPr>
      </w:pPr>
    </w:p>
    <w:p w:rsidR="009D3B1A" w:rsidRDefault="009D3B1A">
      <w:pPr>
        <w:rPr>
          <w:rFonts w:ascii="仿宋_GB2312" w:eastAsia="仿宋_GB2312"/>
          <w:sz w:val="32"/>
          <w:szCs w:val="32"/>
        </w:rPr>
      </w:pPr>
    </w:p>
    <w:p w:rsidR="009D3B1A" w:rsidRDefault="009D3B1A">
      <w:pPr>
        <w:rPr>
          <w:rFonts w:ascii="仿宋_GB2312" w:eastAsia="仿宋_GB2312"/>
          <w:sz w:val="32"/>
          <w:szCs w:val="32"/>
        </w:rPr>
      </w:pPr>
    </w:p>
    <w:p w:rsidR="009D3B1A" w:rsidRDefault="009D3B1A">
      <w:pPr>
        <w:rPr>
          <w:rFonts w:ascii="仿宋_GB2312" w:eastAsia="仿宋_GB2312"/>
          <w:sz w:val="32"/>
          <w:szCs w:val="32"/>
        </w:rPr>
      </w:pPr>
    </w:p>
    <w:p w:rsidR="009D3B1A" w:rsidRDefault="009D3B1A">
      <w:pPr>
        <w:rPr>
          <w:rFonts w:ascii="仿宋_GB2312" w:eastAsia="仿宋_GB2312"/>
          <w:sz w:val="32"/>
          <w:szCs w:val="32"/>
        </w:rPr>
      </w:pPr>
    </w:p>
    <w:p w:rsidR="009D3B1A" w:rsidRDefault="00392CE8">
      <w:pPr>
        <w:numPr>
          <w:ilvl w:val="0"/>
          <w:numId w:val="1"/>
        </w:numPr>
        <w:ind w:firstLineChars="100" w:firstLine="320"/>
        <w:rPr>
          <w:rFonts w:ascii="仿宋_GB2312" w:eastAsia="仿宋_GB2312"/>
          <w:sz w:val="32"/>
          <w:szCs w:val="32"/>
        </w:rPr>
      </w:pPr>
      <w:r>
        <w:rPr>
          <w:rFonts w:ascii="仿宋_GB2312" w:eastAsia="仿宋_GB2312" w:hint="eastAsia"/>
          <w:sz w:val="32"/>
          <w:szCs w:val="32"/>
        </w:rPr>
        <w:t>污水水质、污泥泥质检测项目，具体要求如下：</w:t>
      </w:r>
    </w:p>
    <w:tbl>
      <w:tblPr>
        <w:tblStyle w:val="a5"/>
        <w:tblpPr w:leftFromText="180" w:rightFromText="180" w:vertAnchor="text" w:horzAnchor="page" w:tblpX="2591" w:tblpY="87"/>
        <w:tblOverlap w:val="never"/>
        <w:tblW w:w="0" w:type="auto"/>
        <w:tblLook w:val="04A0"/>
      </w:tblPr>
      <w:tblGrid>
        <w:gridCol w:w="2129"/>
        <w:gridCol w:w="4931"/>
      </w:tblGrid>
      <w:tr w:rsidR="009D3B1A">
        <w:trPr>
          <w:trHeight w:val="728"/>
        </w:trPr>
        <w:tc>
          <w:tcPr>
            <w:tcW w:w="2129" w:type="dxa"/>
            <w:vAlign w:val="center"/>
          </w:tcPr>
          <w:p w:rsidR="009D3B1A" w:rsidRDefault="00392C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样品类型</w:t>
            </w:r>
          </w:p>
        </w:tc>
        <w:tc>
          <w:tcPr>
            <w:tcW w:w="4931" w:type="dxa"/>
            <w:vAlign w:val="center"/>
          </w:tcPr>
          <w:p w:rsidR="009D3B1A" w:rsidRDefault="00392CE8">
            <w:pPr>
              <w:widowControl/>
              <w:jc w:val="center"/>
              <w:textAlignment w:val="center"/>
              <w:rPr>
                <w:rFonts w:ascii="宋体" w:eastAsia="宋体" w:hAnsi="宋体" w:cs="宋体"/>
                <w:b/>
                <w:bCs/>
                <w:color w:val="000000"/>
                <w:szCs w:val="21"/>
              </w:rPr>
            </w:pPr>
            <w:r>
              <w:rPr>
                <w:rFonts w:ascii="宋体" w:eastAsia="宋体" w:hAnsi="宋体" w:cs="宋体" w:hint="eastAsia"/>
                <w:b/>
                <w:bCs/>
                <w:color w:val="000000"/>
                <w:kern w:val="0"/>
                <w:szCs w:val="21"/>
              </w:rPr>
              <w:t>检测指标要求</w:t>
            </w:r>
          </w:p>
        </w:tc>
      </w:tr>
      <w:tr w:rsidR="009D3B1A">
        <w:trPr>
          <w:trHeight w:val="1245"/>
        </w:trPr>
        <w:tc>
          <w:tcPr>
            <w:tcW w:w="2129" w:type="dxa"/>
          </w:tcPr>
          <w:p w:rsidR="009D3B1A" w:rsidRDefault="009D3B1A">
            <w:pPr>
              <w:jc w:val="center"/>
              <w:rPr>
                <w:rFonts w:ascii="宋体" w:eastAsia="宋体" w:hAnsi="宋体" w:cs="宋体"/>
                <w:szCs w:val="21"/>
              </w:rPr>
            </w:pPr>
          </w:p>
          <w:p w:rsidR="009D3B1A" w:rsidRDefault="009D3B1A">
            <w:pPr>
              <w:jc w:val="center"/>
              <w:rPr>
                <w:rFonts w:ascii="宋体" w:eastAsia="宋体" w:hAnsi="宋体" w:cs="宋体"/>
                <w:szCs w:val="21"/>
              </w:rPr>
            </w:pPr>
          </w:p>
          <w:p w:rsidR="009D3B1A" w:rsidRDefault="00392CE8">
            <w:pPr>
              <w:jc w:val="center"/>
              <w:rPr>
                <w:rFonts w:ascii="仿宋_GB2312" w:eastAsia="仿宋_GB2312"/>
                <w:sz w:val="32"/>
                <w:szCs w:val="32"/>
              </w:rPr>
            </w:pPr>
            <w:r>
              <w:rPr>
                <w:rFonts w:ascii="宋体" w:eastAsia="宋体" w:hAnsi="宋体" w:cs="宋体" w:hint="eastAsia"/>
                <w:szCs w:val="21"/>
              </w:rPr>
              <w:t>污水出水水质</w:t>
            </w:r>
          </w:p>
        </w:tc>
        <w:tc>
          <w:tcPr>
            <w:tcW w:w="4931" w:type="dxa"/>
          </w:tcPr>
          <w:p w:rsidR="009D3B1A" w:rsidRDefault="00392CE8">
            <w:pPr>
              <w:widowControl/>
              <w:spacing w:line="360" w:lineRule="auto"/>
              <w:rPr>
                <w:rFonts w:ascii="仿宋_GB2312" w:eastAsia="仿宋_GB2312"/>
                <w:sz w:val="32"/>
                <w:szCs w:val="32"/>
              </w:rPr>
            </w:pPr>
            <w:r>
              <w:rPr>
                <w:rFonts w:ascii="宋体" w:eastAsia="宋体" w:hAnsi="宋体" w:cs="宋体" w:hint="eastAsia"/>
                <w:kern w:val="0"/>
                <w:szCs w:val="21"/>
              </w:rPr>
              <w:t>《城镇污水处理厂污染物排放标准》（GB18918-2002）中一级A项目和《地表水环境质量标准（GB3838-2002）地表Ⅳ类水项目（17项）；</w:t>
            </w:r>
          </w:p>
        </w:tc>
      </w:tr>
      <w:tr w:rsidR="009D3B1A">
        <w:trPr>
          <w:trHeight w:val="1452"/>
        </w:trPr>
        <w:tc>
          <w:tcPr>
            <w:tcW w:w="2129" w:type="dxa"/>
          </w:tcPr>
          <w:p w:rsidR="009D3B1A" w:rsidRDefault="009D3B1A">
            <w:pPr>
              <w:jc w:val="center"/>
              <w:rPr>
                <w:rFonts w:ascii="宋体" w:eastAsia="宋体" w:hAnsi="宋体" w:cs="宋体"/>
                <w:szCs w:val="21"/>
              </w:rPr>
            </w:pPr>
          </w:p>
          <w:p w:rsidR="009D3B1A" w:rsidRDefault="009D3B1A">
            <w:pPr>
              <w:rPr>
                <w:rFonts w:ascii="宋体" w:eastAsia="宋体" w:hAnsi="宋体" w:cs="宋体"/>
                <w:szCs w:val="21"/>
              </w:rPr>
            </w:pPr>
          </w:p>
          <w:p w:rsidR="009D3B1A" w:rsidRDefault="00392CE8">
            <w:pPr>
              <w:jc w:val="center"/>
              <w:rPr>
                <w:rFonts w:ascii="宋体" w:eastAsia="宋体" w:hAnsi="宋体" w:cs="宋体"/>
                <w:szCs w:val="21"/>
              </w:rPr>
            </w:pPr>
            <w:r>
              <w:rPr>
                <w:rFonts w:ascii="宋体" w:eastAsia="宋体" w:hAnsi="宋体" w:cs="宋体" w:hint="eastAsia"/>
                <w:szCs w:val="21"/>
              </w:rPr>
              <w:t>污泥泥质</w:t>
            </w:r>
          </w:p>
        </w:tc>
        <w:tc>
          <w:tcPr>
            <w:tcW w:w="4931" w:type="dxa"/>
          </w:tcPr>
          <w:p w:rsidR="009D3B1A" w:rsidRDefault="00392CE8">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《城镇污水处理厂污染物排放标准（GB18918-2002）规定的数值为准；</w:t>
            </w:r>
            <w:r>
              <w:rPr>
                <w:rFonts w:ascii="宋体" w:eastAsia="宋体" w:hAnsi="宋体" w:cs="宋体" w:hint="eastAsia"/>
                <w:szCs w:val="21"/>
              </w:rPr>
              <w:t>《城镇污水处理厂污泥处置制砖用泥制》（CJ/T289-2008)规定（15项）；</w:t>
            </w:r>
          </w:p>
        </w:tc>
      </w:tr>
    </w:tbl>
    <w:p w:rsidR="009D3B1A" w:rsidRDefault="009D3B1A">
      <w:pPr>
        <w:numPr>
          <w:ilvl w:val="0"/>
          <w:numId w:val="2"/>
        </w:numPr>
        <w:spacing w:line="560" w:lineRule="exact"/>
        <w:ind w:firstLineChars="200" w:firstLine="640"/>
        <w:rPr>
          <w:rFonts w:ascii="黑体" w:eastAsia="黑体" w:hAnsi="黑体"/>
          <w:sz w:val="32"/>
          <w:szCs w:val="32"/>
        </w:rPr>
      </w:pPr>
    </w:p>
    <w:p w:rsidR="009D3B1A" w:rsidRDefault="009D3B1A">
      <w:pPr>
        <w:numPr>
          <w:ilvl w:val="0"/>
          <w:numId w:val="2"/>
        </w:numPr>
        <w:spacing w:line="560" w:lineRule="exact"/>
        <w:ind w:firstLineChars="200" w:firstLine="640"/>
        <w:rPr>
          <w:rFonts w:ascii="黑体" w:eastAsia="黑体" w:hAnsi="黑体"/>
          <w:sz w:val="32"/>
          <w:szCs w:val="32"/>
        </w:rPr>
      </w:pPr>
    </w:p>
    <w:p w:rsidR="009D3B1A" w:rsidRDefault="009D3B1A">
      <w:pPr>
        <w:numPr>
          <w:ilvl w:val="0"/>
          <w:numId w:val="2"/>
        </w:numPr>
        <w:spacing w:line="560" w:lineRule="exact"/>
        <w:ind w:firstLineChars="200" w:firstLine="640"/>
        <w:rPr>
          <w:rFonts w:ascii="黑体" w:eastAsia="黑体" w:hAnsi="黑体"/>
          <w:sz w:val="32"/>
          <w:szCs w:val="32"/>
        </w:rPr>
      </w:pPr>
    </w:p>
    <w:p w:rsidR="009D3B1A" w:rsidRDefault="009D3B1A" w:rsidP="009D28B8">
      <w:pPr>
        <w:spacing w:line="560" w:lineRule="exact"/>
        <w:ind w:left="640"/>
        <w:rPr>
          <w:rFonts w:ascii="黑体" w:eastAsia="黑体" w:hAnsi="黑体"/>
          <w:sz w:val="32"/>
          <w:szCs w:val="32"/>
        </w:rPr>
      </w:pPr>
    </w:p>
    <w:p w:rsidR="009D3B1A" w:rsidRDefault="00392CE8">
      <w:pPr>
        <w:spacing w:line="560" w:lineRule="exact"/>
        <w:rPr>
          <w:rFonts w:ascii="仿宋_GB2312" w:eastAsia="仿宋_GB2312"/>
          <w:sz w:val="32"/>
          <w:szCs w:val="32"/>
        </w:rPr>
      </w:pPr>
      <w:r>
        <w:rPr>
          <w:rFonts w:ascii="黑体" w:eastAsia="黑体" w:hAnsi="黑体" w:hint="eastAsia"/>
          <w:sz w:val="32"/>
          <w:szCs w:val="32"/>
        </w:rPr>
        <w:t xml:space="preserve">    （</w:t>
      </w:r>
      <w:r>
        <w:rPr>
          <w:rFonts w:ascii="仿宋_GB2312" w:eastAsia="仿宋_GB2312" w:hint="eastAsia"/>
          <w:sz w:val="32"/>
          <w:szCs w:val="32"/>
        </w:rPr>
        <w:t>四）项目预算：15万元（其中出厂水水质检测项目4.6万元，水源水、管网末梢水、二次供水检测项目6.4万元，污水水质、污泥泥质检测项目4万元）。</w:t>
      </w:r>
    </w:p>
    <w:p w:rsidR="009D3B1A" w:rsidRDefault="00392CE8">
      <w:pPr>
        <w:spacing w:line="560" w:lineRule="exact"/>
        <w:ind w:firstLineChars="200" w:firstLine="640"/>
        <w:rPr>
          <w:rFonts w:ascii="黑体" w:eastAsia="黑体" w:hAnsi="黑体"/>
          <w:sz w:val="32"/>
          <w:szCs w:val="32"/>
        </w:rPr>
      </w:pPr>
      <w:r>
        <w:rPr>
          <w:rFonts w:ascii="黑体" w:eastAsia="黑体" w:hAnsi="黑体" w:hint="eastAsia"/>
          <w:sz w:val="32"/>
          <w:szCs w:val="32"/>
        </w:rPr>
        <w:t>二、采购方式</w:t>
      </w:r>
    </w:p>
    <w:p w:rsidR="009D3B1A" w:rsidRDefault="00392CE8">
      <w:pPr>
        <w:spacing w:line="560" w:lineRule="exact"/>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内部询价</w:t>
      </w:r>
    </w:p>
    <w:p w:rsidR="009D3B1A" w:rsidRDefault="00392CE8">
      <w:pPr>
        <w:spacing w:line="560" w:lineRule="exact"/>
        <w:ind w:firstLineChars="200" w:firstLine="640"/>
        <w:rPr>
          <w:rFonts w:ascii="黑体" w:eastAsia="黑体" w:hAnsi="黑体"/>
          <w:sz w:val="32"/>
          <w:szCs w:val="32"/>
        </w:rPr>
      </w:pPr>
      <w:r>
        <w:rPr>
          <w:rFonts w:ascii="黑体" w:eastAsia="黑体" w:hAnsi="黑体" w:hint="eastAsia"/>
          <w:sz w:val="32"/>
          <w:szCs w:val="32"/>
        </w:rPr>
        <w:t>三、有关要求</w:t>
      </w:r>
    </w:p>
    <w:p w:rsidR="009D3B1A" w:rsidRDefault="00392C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（一）供应商具备省级及以上质量技术监督部门颁发的在有效期内的检验检测机构资质认定证书（CMA）；</w:t>
      </w:r>
    </w:p>
    <w:p w:rsidR="009D3B1A" w:rsidRDefault="00392C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（二）每季度采样检测一次，报价金额包含采样费；</w:t>
      </w:r>
    </w:p>
    <w:p w:rsidR="009D3B1A" w:rsidRDefault="00392C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（三）供应商可对上述检测项目进行单项报价；</w:t>
      </w:r>
    </w:p>
    <w:p w:rsidR="009D3B1A" w:rsidRDefault="00392CE8">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（四）报价单位对其提供的所有材料的真实性、准确性、合法性负责。</w:t>
      </w:r>
    </w:p>
    <w:p w:rsidR="009D3B1A" w:rsidRDefault="00392CE8">
      <w:pPr>
        <w:spacing w:line="560" w:lineRule="exact"/>
        <w:ind w:firstLineChars="200" w:firstLine="640"/>
        <w:rPr>
          <w:rFonts w:ascii="黑体" w:eastAsia="黑体" w:hAnsi="黑体"/>
          <w:sz w:val="32"/>
          <w:szCs w:val="32"/>
        </w:rPr>
      </w:pPr>
      <w:r>
        <w:rPr>
          <w:rFonts w:ascii="黑体" w:eastAsia="黑体" w:hAnsi="黑体" w:hint="eastAsia"/>
          <w:sz w:val="32"/>
          <w:szCs w:val="32"/>
        </w:rPr>
        <w:t>四、资料提交</w:t>
      </w:r>
    </w:p>
    <w:p w:rsidR="009D3B1A" w:rsidRDefault="00392CE8">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（一）截至时间：2025年 </w:t>
      </w:r>
      <w:r w:rsidR="009D28B8">
        <w:rPr>
          <w:rFonts w:ascii="仿宋_GB2312" w:eastAsia="仿宋_GB2312" w:hint="eastAsia"/>
          <w:sz w:val="32"/>
          <w:szCs w:val="32"/>
        </w:rPr>
        <w:t>3</w:t>
      </w:r>
      <w:r>
        <w:rPr>
          <w:rFonts w:ascii="仿宋_GB2312" w:eastAsia="仿宋_GB2312" w:hint="eastAsia"/>
          <w:sz w:val="32"/>
          <w:szCs w:val="32"/>
        </w:rPr>
        <w:t>月</w:t>
      </w:r>
      <w:r w:rsidR="009D28B8">
        <w:rPr>
          <w:rFonts w:ascii="仿宋_GB2312" w:eastAsia="仿宋_GB2312" w:hint="eastAsia"/>
          <w:sz w:val="32"/>
          <w:szCs w:val="32"/>
        </w:rPr>
        <w:t>21</w:t>
      </w:r>
      <w:r>
        <w:rPr>
          <w:rFonts w:ascii="仿宋_GB2312" w:eastAsia="仿宋_GB2312" w:hint="eastAsia"/>
          <w:sz w:val="32"/>
          <w:szCs w:val="32"/>
        </w:rPr>
        <w:t>日</w:t>
      </w:r>
      <w:r w:rsidR="009D28B8">
        <w:rPr>
          <w:rFonts w:ascii="仿宋_GB2312" w:eastAsia="仿宋_GB2312" w:hint="eastAsia"/>
          <w:sz w:val="32"/>
          <w:szCs w:val="32"/>
        </w:rPr>
        <w:t>17时</w:t>
      </w:r>
      <w:r>
        <w:rPr>
          <w:rFonts w:ascii="仿宋_GB2312" w:eastAsia="仿宋_GB2312" w:hint="eastAsia"/>
          <w:sz w:val="32"/>
          <w:szCs w:val="32"/>
        </w:rPr>
        <w:t>前；</w:t>
      </w:r>
    </w:p>
    <w:p w:rsidR="009D3B1A" w:rsidRDefault="00392CE8">
      <w:pPr>
        <w:spacing w:line="560" w:lineRule="exact"/>
        <w:ind w:firstLineChars="200" w:firstLine="640"/>
        <w:rPr>
          <w:rFonts w:ascii="仿宋_GB2312" w:eastAsia="仿宋_GB2312"/>
          <w:sz w:val="32"/>
          <w:szCs w:val="32"/>
        </w:rPr>
      </w:pPr>
      <w:r>
        <w:rPr>
          <w:rFonts w:ascii="仿宋_GB2312" w:eastAsia="仿宋_GB2312" w:hint="eastAsia"/>
          <w:sz w:val="32"/>
          <w:szCs w:val="32"/>
        </w:rPr>
        <w:t>（二）地点：许昌市八一东路3799号202房间；</w:t>
      </w:r>
    </w:p>
    <w:p w:rsidR="009D3B1A" w:rsidRDefault="00392CE8">
      <w:pPr>
        <w:spacing w:line="560" w:lineRule="exact"/>
        <w:ind w:firstLineChars="200" w:firstLine="640"/>
        <w:rPr>
          <w:rFonts w:ascii="仿宋_GB2312" w:eastAsia="仿宋_GB2312"/>
          <w:sz w:val="32"/>
          <w:szCs w:val="32"/>
        </w:rPr>
      </w:pPr>
      <w:r>
        <w:rPr>
          <w:rFonts w:ascii="仿宋_GB2312" w:eastAsia="仿宋_GB2312" w:hint="eastAsia"/>
          <w:sz w:val="32"/>
          <w:szCs w:val="32"/>
        </w:rPr>
        <w:t>（三）提交资料</w:t>
      </w:r>
    </w:p>
    <w:p w:rsidR="009D3B1A" w:rsidRDefault="00392CE8">
      <w:pPr>
        <w:spacing w:line="560" w:lineRule="exact"/>
        <w:ind w:firstLineChars="200" w:firstLine="640"/>
        <w:rPr>
          <w:rFonts w:ascii="仿宋_GB2312" w:eastAsia="仿宋_GB2312"/>
          <w:sz w:val="32"/>
          <w:szCs w:val="32"/>
        </w:rPr>
      </w:pPr>
      <w:r>
        <w:rPr>
          <w:rFonts w:ascii="仿宋_GB2312" w:eastAsia="仿宋_GB2312" w:hint="eastAsia"/>
          <w:sz w:val="32"/>
          <w:szCs w:val="32"/>
        </w:rPr>
        <w:t>现场报送或扫描件发送至xcgysyjg@163.com：报价单（加盖公章）、营业执照复印件（加盖公章）、检验检测机构资质认定证书（含附表）复印件（加盖公章）。</w:t>
      </w:r>
    </w:p>
    <w:p w:rsidR="009D3B1A" w:rsidRDefault="00392CE8">
      <w:pPr>
        <w:spacing w:line="560" w:lineRule="exact"/>
        <w:ind w:firstLineChars="200" w:firstLine="640"/>
        <w:rPr>
          <w:rFonts w:ascii="仿宋_GB2312" w:eastAsia="仿宋_GB2312"/>
          <w:sz w:val="32"/>
          <w:szCs w:val="32"/>
        </w:rPr>
      </w:pPr>
      <w:r>
        <w:rPr>
          <w:rFonts w:ascii="仿宋_GB2312" w:eastAsia="仿宋_GB2312" w:hint="eastAsia"/>
          <w:sz w:val="32"/>
          <w:szCs w:val="32"/>
        </w:rPr>
        <w:t>现进行需求公示，经前期市场调查，请许昌瑞科水质检</w:t>
      </w:r>
      <w:r>
        <w:rPr>
          <w:rFonts w:ascii="仿宋_GB2312" w:eastAsia="仿宋_GB2312" w:hint="eastAsia"/>
          <w:sz w:val="32"/>
          <w:szCs w:val="32"/>
        </w:rPr>
        <w:lastRenderedPageBreak/>
        <w:t>测有限公司、漯河市质耀恒水质检测有限公司、河南金诚计量检测有限公司、平顶山市平水水质检测有限公司、</w:t>
      </w:r>
      <w:r w:rsidR="009D28B8" w:rsidRPr="009D28B8">
        <w:rPr>
          <w:rFonts w:ascii="仿宋_GB2312" w:eastAsia="仿宋_GB2312" w:hint="eastAsia"/>
          <w:sz w:val="32"/>
          <w:szCs w:val="32"/>
        </w:rPr>
        <w:t>河南天淼水质监测有限公司</w:t>
      </w:r>
      <w:r w:rsidR="00465D38">
        <w:rPr>
          <w:rFonts w:ascii="仿宋_GB2312" w:eastAsia="仿宋_GB2312" w:hint="eastAsia"/>
          <w:sz w:val="32"/>
          <w:szCs w:val="32"/>
        </w:rPr>
        <w:t>、</w:t>
      </w:r>
      <w:r>
        <w:rPr>
          <w:rFonts w:ascii="仿宋" w:eastAsia="仿宋" w:hAnsi="仿宋" w:cs="仿宋" w:hint="eastAsia"/>
          <w:color w:val="000000"/>
          <w:kern w:val="0"/>
          <w:sz w:val="32"/>
          <w:szCs w:val="32"/>
        </w:rPr>
        <w:t>河南洁宇检测技术有限公司、</w:t>
      </w:r>
      <w:r>
        <w:rPr>
          <w:rFonts w:ascii="仿宋_GB2312" w:eastAsia="仿宋_GB2312" w:hint="eastAsia"/>
          <w:sz w:val="32"/>
          <w:szCs w:val="32"/>
        </w:rPr>
        <w:t xml:space="preserve">郑州市通标环境检测有限公司 </w:t>
      </w:r>
      <w:r>
        <w:rPr>
          <w:rFonts w:ascii="仿宋" w:eastAsia="仿宋" w:hAnsi="仿宋" w:cs="仿宋" w:hint="eastAsia"/>
          <w:sz w:val="32"/>
          <w:szCs w:val="32"/>
        </w:rPr>
        <w:t>、</w:t>
      </w:r>
      <w:r>
        <w:rPr>
          <w:rFonts w:ascii="仿宋" w:eastAsia="仿宋" w:hAnsi="仿宋" w:cs="仿宋" w:hint="eastAsia"/>
          <w:color w:val="000000"/>
          <w:kern w:val="0"/>
          <w:sz w:val="32"/>
          <w:szCs w:val="32"/>
        </w:rPr>
        <w:t>河南思洁检测技术有限公司</w:t>
      </w:r>
      <w:r>
        <w:rPr>
          <w:rFonts w:ascii="仿宋_GB2312" w:eastAsia="仿宋_GB2312" w:hint="eastAsia"/>
          <w:sz w:val="32"/>
          <w:szCs w:val="32"/>
        </w:rPr>
        <w:t>按照要求报送报价相关资料。</w:t>
      </w:r>
    </w:p>
    <w:p w:rsidR="009D3B1A" w:rsidRDefault="009D3B1A">
      <w:pPr>
        <w:spacing w:line="560" w:lineRule="exact"/>
        <w:ind w:firstLineChars="300" w:firstLine="960"/>
        <w:rPr>
          <w:rFonts w:ascii="Times New Roman" w:eastAsia="仿宋_GB2312" w:hAnsi="Times New Roman" w:cs="仿宋_GB2312"/>
          <w:sz w:val="32"/>
          <w:szCs w:val="32"/>
        </w:rPr>
      </w:pPr>
      <w:bookmarkStart w:id="0" w:name="_GoBack"/>
      <w:bookmarkEnd w:id="0"/>
    </w:p>
    <w:p w:rsidR="009D3B1A" w:rsidRDefault="00392CE8">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仿宋_GB2312" w:hint="eastAsia"/>
          <w:sz w:val="32"/>
          <w:szCs w:val="32"/>
        </w:rPr>
        <w:t>联系人：谢磊、杨俊杰</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电</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话：</w:t>
      </w:r>
      <w:r>
        <w:rPr>
          <w:rFonts w:ascii="仿宋_GB2312" w:eastAsia="仿宋_GB2312" w:hAnsi="仿宋_GB2312" w:cs="仿宋_GB2312" w:hint="eastAsia"/>
          <w:sz w:val="32"/>
          <w:szCs w:val="32"/>
        </w:rPr>
        <w:t>6061215</w:t>
      </w: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p w:rsidR="009D3B1A" w:rsidRDefault="009D3B1A">
      <w:pPr>
        <w:spacing w:line="600" w:lineRule="exact"/>
        <w:rPr>
          <w:rFonts w:ascii="仿宋_GB2312" w:eastAsia="仿宋_GB2312"/>
          <w:sz w:val="32"/>
          <w:szCs w:val="32"/>
        </w:rPr>
      </w:pPr>
    </w:p>
    <w:tbl>
      <w:tblPr>
        <w:tblpPr w:leftFromText="180" w:rightFromText="180" w:vertAnchor="text" w:horzAnchor="page" w:tblpXSpec="center" w:tblpY="700"/>
        <w:tblOverlap w:val="never"/>
        <w:tblW w:w="8820" w:type="dxa"/>
        <w:jc w:val="center"/>
        <w:tblLayout w:type="fixed"/>
        <w:tblLook w:val="04A0"/>
      </w:tblPr>
      <w:tblGrid>
        <w:gridCol w:w="2022"/>
        <w:gridCol w:w="3924"/>
        <w:gridCol w:w="2874"/>
      </w:tblGrid>
      <w:tr w:rsidR="009D3B1A" w:rsidTr="009D28B8">
        <w:trPr>
          <w:trHeight w:val="2013"/>
          <w:jc w:val="center"/>
        </w:trPr>
        <w:tc>
          <w:tcPr>
            <w:tcW w:w="8820" w:type="dxa"/>
            <w:gridSpan w:val="3"/>
            <w:tcBorders>
              <w:top w:val="nil"/>
              <w:left w:val="nil"/>
              <w:bottom w:val="nil"/>
              <w:right w:val="nil"/>
            </w:tcBorders>
            <w:shd w:val="clear" w:color="auto" w:fill="auto"/>
            <w:noWrap/>
            <w:vAlign w:val="center"/>
          </w:tcPr>
          <w:p w:rsidR="009D3B1A" w:rsidRDefault="00392CE8">
            <w:pPr>
              <w:widowControl/>
              <w:jc w:val="center"/>
              <w:textAlignment w:val="center"/>
              <w:rPr>
                <w:rFonts w:ascii="宋体" w:eastAsia="宋体" w:hAnsi="宋体" w:cs="宋体"/>
                <w:b/>
                <w:bCs/>
                <w:color w:val="000000"/>
                <w:kern w:val="0"/>
                <w:sz w:val="44"/>
                <w:szCs w:val="44"/>
              </w:rPr>
            </w:pPr>
            <w:r>
              <w:rPr>
                <w:rFonts w:ascii="宋体" w:eastAsia="宋体" w:hAnsi="宋体" w:cs="宋体" w:hint="eastAsia"/>
                <w:b/>
                <w:bCs/>
                <w:color w:val="000000"/>
                <w:kern w:val="0"/>
                <w:sz w:val="44"/>
                <w:szCs w:val="44"/>
              </w:rPr>
              <w:t>报价单</w:t>
            </w:r>
          </w:p>
          <w:p w:rsidR="009D3B1A" w:rsidRDefault="00392CE8">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报价单位：</w:t>
            </w:r>
          </w:p>
        </w:tc>
      </w:tr>
      <w:tr w:rsidR="009D3B1A" w:rsidTr="009D28B8">
        <w:trPr>
          <w:trHeight w:val="585"/>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样品类型</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widowControl/>
              <w:jc w:val="center"/>
              <w:textAlignment w:val="center"/>
              <w:rPr>
                <w:rFonts w:ascii="宋体" w:eastAsia="宋体" w:hAnsi="宋体" w:cs="宋体"/>
                <w:b/>
                <w:bCs/>
                <w:color w:val="000000"/>
                <w:sz w:val="24"/>
                <w:szCs w:val="24"/>
              </w:rPr>
            </w:pPr>
            <w:r>
              <w:rPr>
                <w:rFonts w:ascii="宋体" w:eastAsia="宋体" w:hAnsi="宋体" w:cs="宋体" w:hint="eastAsia"/>
                <w:b/>
                <w:bCs/>
                <w:color w:val="000000"/>
                <w:sz w:val="24"/>
                <w:szCs w:val="24"/>
              </w:rPr>
              <w:t>检测指标内容</w:t>
            </w:r>
          </w:p>
        </w:tc>
        <w:tc>
          <w:tcPr>
            <w:tcW w:w="2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widowControl/>
              <w:jc w:val="center"/>
              <w:textAlignment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报价（元）</w:t>
            </w:r>
          </w:p>
        </w:tc>
      </w:tr>
      <w:tr w:rsidR="009D3B1A" w:rsidTr="009D28B8">
        <w:trPr>
          <w:trHeight w:val="655"/>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出厂水1</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rPr>
                <w:rFonts w:ascii="宋体" w:eastAsia="宋体" w:hAnsi="宋体" w:cs="宋体"/>
                <w:color w:val="000000"/>
                <w:sz w:val="22"/>
              </w:rPr>
            </w:pPr>
            <w:r>
              <w:rPr>
                <w:rFonts w:ascii="宋体" w:eastAsia="宋体" w:hAnsi="宋体" w:cs="宋体" w:hint="eastAsia"/>
                <w:color w:val="000000"/>
                <w:kern w:val="0"/>
                <w:szCs w:val="21"/>
              </w:rPr>
              <w:t>GB5749-2022表1、表2指标</w:t>
            </w:r>
          </w:p>
        </w:tc>
        <w:tc>
          <w:tcPr>
            <w:tcW w:w="2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9D3B1A">
            <w:pPr>
              <w:jc w:val="center"/>
              <w:rPr>
                <w:rFonts w:ascii="宋体" w:eastAsia="宋体" w:hAnsi="宋体" w:cs="宋体"/>
                <w:color w:val="000000"/>
                <w:sz w:val="22"/>
              </w:rPr>
            </w:pPr>
          </w:p>
        </w:tc>
      </w:tr>
      <w:tr w:rsidR="009D3B1A" w:rsidTr="009D28B8">
        <w:trPr>
          <w:trHeight w:val="655"/>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widowControl/>
              <w:jc w:val="left"/>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出厂水2</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rPr>
                <w:rFonts w:ascii="宋体" w:eastAsia="宋体" w:hAnsi="宋体" w:cs="宋体"/>
                <w:color w:val="000000"/>
                <w:kern w:val="0"/>
                <w:szCs w:val="21"/>
              </w:rPr>
            </w:pPr>
            <w:r>
              <w:rPr>
                <w:rFonts w:ascii="宋体" w:eastAsia="宋体" w:hAnsi="宋体" w:cs="宋体" w:hint="eastAsia"/>
                <w:color w:val="000000"/>
                <w:kern w:val="0"/>
                <w:szCs w:val="21"/>
              </w:rPr>
              <w:t>GB5749-2022全部指标</w:t>
            </w:r>
          </w:p>
        </w:tc>
        <w:tc>
          <w:tcPr>
            <w:tcW w:w="2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9D3B1A">
            <w:pPr>
              <w:jc w:val="center"/>
              <w:rPr>
                <w:rFonts w:ascii="宋体" w:eastAsia="宋体" w:hAnsi="宋体" w:cs="宋体"/>
                <w:color w:val="000000"/>
                <w:sz w:val="22"/>
              </w:rPr>
            </w:pPr>
          </w:p>
        </w:tc>
      </w:tr>
      <w:tr w:rsidR="009D3B1A" w:rsidTr="009D28B8">
        <w:trPr>
          <w:trHeight w:val="756"/>
          <w:jc w:val="center"/>
        </w:trPr>
        <w:tc>
          <w:tcPr>
            <w:tcW w:w="2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3B1A" w:rsidRDefault="00392CE8">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地表水水源水</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392CE8">
            <w:pPr>
              <w:jc w:val="left"/>
              <w:rPr>
                <w:rFonts w:ascii="宋体" w:eastAsia="宋体" w:hAnsi="宋体" w:cs="宋体"/>
                <w:color w:val="000000"/>
                <w:sz w:val="22"/>
              </w:rPr>
            </w:pPr>
            <w:r>
              <w:rPr>
                <w:rFonts w:ascii="宋体" w:eastAsia="宋体" w:hAnsi="宋体" w:cs="宋体" w:hint="eastAsia"/>
                <w:color w:val="000000"/>
                <w:kern w:val="0"/>
                <w:szCs w:val="21"/>
              </w:rPr>
              <w:t>GB3838-2002基本项目（除水温外的其他项目23项）补充项目（全部5项）、特定项目（任选2项）</w:t>
            </w:r>
          </w:p>
        </w:tc>
        <w:tc>
          <w:tcPr>
            <w:tcW w:w="28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D3B1A" w:rsidRDefault="009D3B1A">
            <w:pPr>
              <w:jc w:val="center"/>
              <w:rPr>
                <w:rFonts w:ascii="宋体" w:eastAsia="宋体" w:hAnsi="宋体" w:cs="宋体"/>
                <w:color w:val="000000"/>
                <w:sz w:val="22"/>
              </w:rPr>
            </w:pPr>
          </w:p>
        </w:tc>
      </w:tr>
      <w:tr w:rsidR="009D3B1A" w:rsidTr="009D28B8">
        <w:trPr>
          <w:trHeight w:val="636"/>
          <w:jc w:val="center"/>
        </w:trPr>
        <w:tc>
          <w:tcPr>
            <w:tcW w:w="2022" w:type="dxa"/>
            <w:tcBorders>
              <w:top w:val="single" w:sz="4" w:space="0" w:color="000000"/>
              <w:left w:val="single" w:sz="4" w:space="0" w:color="000000"/>
              <w:bottom w:val="single" w:sz="4" w:space="0" w:color="auto"/>
              <w:right w:val="single" w:sz="4" w:space="0" w:color="000000"/>
            </w:tcBorders>
            <w:shd w:val="clear" w:color="auto" w:fill="auto"/>
            <w:vAlign w:val="center"/>
          </w:tcPr>
          <w:p w:rsidR="009D3B1A" w:rsidRDefault="00392CE8">
            <w:pPr>
              <w:widowControl/>
              <w:jc w:val="left"/>
              <w:textAlignment w:val="center"/>
              <w:rPr>
                <w:rFonts w:ascii="宋体" w:eastAsia="宋体" w:hAnsi="宋体" w:cs="宋体"/>
                <w:color w:val="000000"/>
                <w:sz w:val="24"/>
                <w:szCs w:val="24"/>
              </w:rPr>
            </w:pPr>
            <w:r>
              <w:rPr>
                <w:rFonts w:ascii="宋体" w:eastAsia="宋体" w:hAnsi="宋体" w:cs="宋体" w:hint="eastAsia"/>
                <w:color w:val="000000"/>
                <w:sz w:val="24"/>
                <w:szCs w:val="24"/>
              </w:rPr>
              <w:t>地下水水源水</w:t>
            </w:r>
          </w:p>
        </w:tc>
        <w:tc>
          <w:tcPr>
            <w:tcW w:w="392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D3B1A" w:rsidRDefault="00392CE8">
            <w:pPr>
              <w:rPr>
                <w:rFonts w:ascii="宋体" w:eastAsia="宋体" w:hAnsi="宋体" w:cs="宋体"/>
                <w:color w:val="000000"/>
                <w:sz w:val="22"/>
              </w:rPr>
            </w:pPr>
            <w:r>
              <w:rPr>
                <w:rFonts w:ascii="宋体" w:eastAsia="宋体" w:hAnsi="宋体" w:cs="宋体" w:hint="eastAsia"/>
                <w:color w:val="000000"/>
                <w:kern w:val="0"/>
                <w:szCs w:val="21"/>
              </w:rPr>
              <w:t>GB/T 14848-2017常规指标（39项）</w:t>
            </w:r>
          </w:p>
        </w:tc>
        <w:tc>
          <w:tcPr>
            <w:tcW w:w="287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9D3B1A" w:rsidRDefault="009D3B1A">
            <w:pPr>
              <w:jc w:val="center"/>
              <w:rPr>
                <w:rFonts w:ascii="宋体" w:eastAsia="宋体" w:hAnsi="宋体" w:cs="宋体"/>
                <w:color w:val="000000"/>
                <w:sz w:val="22"/>
              </w:rPr>
            </w:pPr>
          </w:p>
        </w:tc>
      </w:tr>
      <w:tr w:rsidR="009D3B1A" w:rsidTr="009D28B8">
        <w:trPr>
          <w:trHeight w:val="585"/>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sz w:val="22"/>
              </w:rPr>
            </w:pPr>
            <w:r>
              <w:rPr>
                <w:rFonts w:ascii="宋体" w:eastAsia="宋体" w:hAnsi="宋体" w:cs="宋体" w:hint="eastAsia"/>
                <w:color w:val="000000"/>
                <w:kern w:val="0"/>
                <w:sz w:val="24"/>
                <w:szCs w:val="24"/>
              </w:rPr>
              <w:t>管网末梢水/二次供水</w:t>
            </w:r>
          </w:p>
        </w:tc>
        <w:tc>
          <w:tcPr>
            <w:tcW w:w="3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kern w:val="0"/>
                <w:sz w:val="24"/>
                <w:szCs w:val="24"/>
              </w:rPr>
            </w:pPr>
            <w:r>
              <w:rPr>
                <w:rFonts w:ascii="宋体" w:eastAsia="宋体" w:hAnsi="宋体" w:cs="宋体" w:hint="eastAsia"/>
                <w:color w:val="000000"/>
                <w:kern w:val="0"/>
                <w:szCs w:val="21"/>
              </w:rPr>
              <w:t>GB5749-2022表1、表2指标</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9D3B1A">
            <w:pPr>
              <w:rPr>
                <w:rFonts w:ascii="宋体" w:eastAsia="宋体" w:hAnsi="宋体" w:cs="宋体"/>
                <w:color w:val="000000"/>
                <w:kern w:val="0"/>
                <w:sz w:val="22"/>
              </w:rPr>
            </w:pPr>
          </w:p>
        </w:tc>
      </w:tr>
      <w:tr w:rsidR="009D3B1A" w:rsidTr="009D28B8">
        <w:trPr>
          <w:trHeight w:val="872"/>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kern w:val="0"/>
                <w:sz w:val="22"/>
              </w:rPr>
            </w:pPr>
            <w:r>
              <w:rPr>
                <w:rFonts w:ascii="宋体" w:eastAsia="宋体" w:hAnsi="宋体" w:cs="宋体" w:hint="eastAsia"/>
                <w:color w:val="000000"/>
                <w:kern w:val="0"/>
                <w:sz w:val="24"/>
                <w:szCs w:val="24"/>
              </w:rPr>
              <w:t>污水</w:t>
            </w:r>
          </w:p>
        </w:tc>
        <w:tc>
          <w:tcPr>
            <w:tcW w:w="3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kern w:val="0"/>
                <w:sz w:val="24"/>
                <w:szCs w:val="24"/>
              </w:rPr>
            </w:pPr>
            <w:r>
              <w:rPr>
                <w:rFonts w:ascii="宋体" w:eastAsia="宋体" w:hAnsi="宋体" w:cs="宋体" w:hint="eastAsia"/>
                <w:kern w:val="0"/>
                <w:szCs w:val="21"/>
              </w:rPr>
              <w:t>《城镇污水处理厂污染物排放标准》（GB18918-2002）中一级A项目和《地表水环境质量标准（GB3838-2002）地表Ⅳ类水项目（17项）；</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9D3B1A">
            <w:pPr>
              <w:rPr>
                <w:rFonts w:ascii="宋体" w:eastAsia="宋体" w:hAnsi="宋体" w:cs="宋体"/>
                <w:color w:val="000000"/>
                <w:kern w:val="0"/>
                <w:sz w:val="22"/>
              </w:rPr>
            </w:pPr>
          </w:p>
        </w:tc>
      </w:tr>
      <w:tr w:rsidR="009D3B1A" w:rsidTr="009D28B8">
        <w:trPr>
          <w:trHeight w:val="1169"/>
          <w:jc w:val="center"/>
        </w:trPr>
        <w:tc>
          <w:tcPr>
            <w:tcW w:w="2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kern w:val="0"/>
                <w:sz w:val="22"/>
              </w:rPr>
            </w:pPr>
            <w:r>
              <w:rPr>
                <w:rFonts w:ascii="宋体" w:eastAsia="宋体" w:hAnsi="宋体" w:cs="宋体" w:hint="eastAsia"/>
                <w:color w:val="000000"/>
                <w:kern w:val="0"/>
                <w:sz w:val="24"/>
                <w:szCs w:val="24"/>
              </w:rPr>
              <w:t>污泥</w:t>
            </w:r>
          </w:p>
        </w:tc>
        <w:tc>
          <w:tcPr>
            <w:tcW w:w="39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392CE8">
            <w:pPr>
              <w:rPr>
                <w:rFonts w:ascii="宋体" w:eastAsia="宋体" w:hAnsi="宋体" w:cs="宋体"/>
                <w:color w:val="000000"/>
                <w:kern w:val="0"/>
                <w:sz w:val="24"/>
                <w:szCs w:val="24"/>
              </w:rPr>
            </w:pPr>
            <w:r>
              <w:rPr>
                <w:rFonts w:ascii="宋体" w:eastAsia="宋体" w:hAnsi="宋体" w:cs="宋体" w:hint="eastAsia"/>
                <w:kern w:val="0"/>
                <w:szCs w:val="21"/>
              </w:rPr>
              <w:t>《城镇污水处理厂污染物排放标准》（GB18918-2002）规定的数值为准；</w:t>
            </w:r>
            <w:r>
              <w:rPr>
                <w:rFonts w:ascii="宋体" w:eastAsia="宋体" w:hAnsi="宋体" w:cs="宋体" w:hint="eastAsia"/>
                <w:szCs w:val="21"/>
              </w:rPr>
              <w:t>《城镇污水处理厂污泥处置制砖用泥制》（CJ/T289-2008)规定（15项）；</w:t>
            </w: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3B1A" w:rsidRDefault="009D3B1A">
            <w:pPr>
              <w:rPr>
                <w:rFonts w:ascii="宋体" w:eastAsia="宋体" w:hAnsi="宋体" w:cs="宋体"/>
                <w:color w:val="000000"/>
                <w:kern w:val="0"/>
                <w:sz w:val="22"/>
              </w:rPr>
            </w:pPr>
          </w:p>
        </w:tc>
      </w:tr>
    </w:tbl>
    <w:p w:rsidR="009D3B1A" w:rsidRDefault="00392CE8">
      <w:pPr>
        <w:spacing w:line="600" w:lineRule="exact"/>
        <w:rPr>
          <w:rFonts w:ascii="仿宋_GB2312" w:eastAsia="仿宋_GB2312"/>
          <w:sz w:val="32"/>
          <w:szCs w:val="32"/>
        </w:rPr>
      </w:pPr>
      <w:r>
        <w:rPr>
          <w:rFonts w:ascii="仿宋_GB2312" w:eastAsia="仿宋_GB2312" w:hint="eastAsia"/>
          <w:sz w:val="32"/>
          <w:szCs w:val="32"/>
        </w:rPr>
        <w:t>附件：</w:t>
      </w:r>
    </w:p>
    <w:p w:rsidR="009D3B1A" w:rsidRDefault="00392CE8">
      <w:pPr>
        <w:spacing w:line="600" w:lineRule="exact"/>
        <w:rPr>
          <w:rFonts w:ascii="仿宋_GB2312" w:eastAsia="仿宋_GB2312"/>
          <w:sz w:val="32"/>
          <w:szCs w:val="32"/>
        </w:rPr>
      </w:pPr>
      <w:r>
        <w:rPr>
          <w:rFonts w:ascii="宋体" w:eastAsia="宋体" w:hAnsi="宋体" w:cs="宋体" w:hint="eastAsia"/>
          <w:color w:val="000000"/>
          <w:kern w:val="0"/>
          <w:sz w:val="22"/>
        </w:rPr>
        <w:t>注：可进行单项报价，不进行报价的项目在表格中填“-”。</w:t>
      </w:r>
    </w:p>
    <w:p w:rsidR="009D3B1A" w:rsidRDefault="00392CE8">
      <w:pPr>
        <w:spacing w:line="600" w:lineRule="exact"/>
        <w:rPr>
          <w:rFonts w:ascii="仿宋_GB2312" w:eastAsia="仿宋_GB2312"/>
          <w:sz w:val="32"/>
          <w:szCs w:val="32"/>
        </w:rPr>
      </w:pPr>
      <w:r>
        <w:rPr>
          <w:rFonts w:ascii="仿宋_GB2312" w:eastAsia="仿宋_GB2312" w:hint="eastAsia"/>
          <w:sz w:val="32"/>
          <w:szCs w:val="32"/>
        </w:rPr>
        <w:t xml:space="preserve">         </w:t>
      </w:r>
    </w:p>
    <w:sectPr w:rsidR="009D3B1A" w:rsidSect="009D3B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6D" w:rsidRDefault="0002276D" w:rsidP="009D28B8">
      <w:r>
        <w:separator/>
      </w:r>
    </w:p>
  </w:endnote>
  <w:endnote w:type="continuationSeparator" w:id="0">
    <w:p w:rsidR="0002276D" w:rsidRDefault="0002276D" w:rsidP="009D2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6D" w:rsidRDefault="0002276D" w:rsidP="009D28B8">
      <w:r>
        <w:separator/>
      </w:r>
    </w:p>
  </w:footnote>
  <w:footnote w:type="continuationSeparator" w:id="0">
    <w:p w:rsidR="0002276D" w:rsidRDefault="0002276D" w:rsidP="009D2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27F27"/>
    <w:multiLevelType w:val="singleLevel"/>
    <w:tmpl w:val="06F27F27"/>
    <w:lvl w:ilvl="0">
      <w:start w:val="2"/>
      <w:numFmt w:val="chineseCounting"/>
      <w:suff w:val="nothing"/>
      <w:lvlText w:val="%1、"/>
      <w:lvlJc w:val="left"/>
      <w:rPr>
        <w:rFonts w:hint="eastAsia"/>
      </w:rPr>
    </w:lvl>
  </w:abstractNum>
  <w:abstractNum w:abstractNumId="1">
    <w:nsid w:val="3ACF3FD4"/>
    <w:multiLevelType w:val="singleLevel"/>
    <w:tmpl w:val="3ACF3FD4"/>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GIxMWI0MjMzZThiZjNmNGYzYzRiZDczMmFlNmYxNmMifQ=="/>
  </w:docVars>
  <w:rsids>
    <w:rsidRoot w:val="00C7200F"/>
    <w:rsid w:val="F7B8FD41"/>
    <w:rsid w:val="0002276D"/>
    <w:rsid w:val="000978CB"/>
    <w:rsid w:val="001A5331"/>
    <w:rsid w:val="00221EA1"/>
    <w:rsid w:val="00392CE8"/>
    <w:rsid w:val="00465D38"/>
    <w:rsid w:val="004A34FD"/>
    <w:rsid w:val="00545C03"/>
    <w:rsid w:val="00550C9F"/>
    <w:rsid w:val="00861B48"/>
    <w:rsid w:val="009B5076"/>
    <w:rsid w:val="009D28B8"/>
    <w:rsid w:val="009D3B1A"/>
    <w:rsid w:val="00A04AF1"/>
    <w:rsid w:val="00B23032"/>
    <w:rsid w:val="00C02761"/>
    <w:rsid w:val="00C7200F"/>
    <w:rsid w:val="00D014F4"/>
    <w:rsid w:val="00DB6655"/>
    <w:rsid w:val="00DD0396"/>
    <w:rsid w:val="05C34C5D"/>
    <w:rsid w:val="073863A1"/>
    <w:rsid w:val="0EE71BB4"/>
    <w:rsid w:val="13916901"/>
    <w:rsid w:val="196A6FCE"/>
    <w:rsid w:val="1A772B04"/>
    <w:rsid w:val="1FE47FFE"/>
    <w:rsid w:val="291870F9"/>
    <w:rsid w:val="2E006793"/>
    <w:rsid w:val="33DA33B5"/>
    <w:rsid w:val="3444054E"/>
    <w:rsid w:val="34D35162"/>
    <w:rsid w:val="379362E1"/>
    <w:rsid w:val="46906E37"/>
    <w:rsid w:val="4A852E89"/>
    <w:rsid w:val="52950DA4"/>
    <w:rsid w:val="565D6CC1"/>
    <w:rsid w:val="5F7F5C4A"/>
    <w:rsid w:val="5FEC366F"/>
    <w:rsid w:val="64A72D12"/>
    <w:rsid w:val="6DA98D37"/>
    <w:rsid w:val="6FDA2D84"/>
    <w:rsid w:val="786A4262"/>
    <w:rsid w:val="7F416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B1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D3B1A"/>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9D3B1A"/>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9D3B1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qFormat/>
    <w:rsid w:val="009D3B1A"/>
    <w:rPr>
      <w:color w:val="0563C1" w:themeColor="hyperlink"/>
      <w:u w:val="single"/>
    </w:rPr>
  </w:style>
  <w:style w:type="character" w:customStyle="1" w:styleId="Char0">
    <w:name w:val="页眉 Char"/>
    <w:basedOn w:val="a0"/>
    <w:link w:val="a4"/>
    <w:uiPriority w:val="99"/>
    <w:qFormat/>
    <w:rsid w:val="009D3B1A"/>
    <w:rPr>
      <w:sz w:val="18"/>
      <w:szCs w:val="18"/>
    </w:rPr>
  </w:style>
  <w:style w:type="character" w:customStyle="1" w:styleId="Char">
    <w:name w:val="页脚 Char"/>
    <w:basedOn w:val="a0"/>
    <w:link w:val="a3"/>
    <w:uiPriority w:val="99"/>
    <w:qFormat/>
    <w:rsid w:val="009D3B1A"/>
    <w:rPr>
      <w:sz w:val="18"/>
      <w:szCs w:val="18"/>
    </w:rPr>
  </w:style>
  <w:style w:type="character" w:customStyle="1" w:styleId="1">
    <w:name w:val="未处理的提及1"/>
    <w:basedOn w:val="a0"/>
    <w:uiPriority w:val="99"/>
    <w:semiHidden/>
    <w:unhideWhenUsed/>
    <w:qFormat/>
    <w:rsid w:val="009D3B1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dc:creator>
  <cp:lastModifiedBy>Administrator</cp:lastModifiedBy>
  <cp:revision>4</cp:revision>
  <cp:lastPrinted>2025-03-19T01:10:00Z</cp:lastPrinted>
  <dcterms:created xsi:type="dcterms:W3CDTF">2025-03-19T00:59:00Z</dcterms:created>
  <dcterms:modified xsi:type="dcterms:W3CDTF">2025-03-19T01:11:00Z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4FA241D80EBD45F48C2F168AF9FADDB3_13</vt:lpwstr>
  </property>
  <property fmtid="{D5CDD505-2E9C-101B-9397-08002B2CF9AE}" pid="4" name="KSOTemplateDocerSaveRecord">
    <vt:lpwstr>eyJoZGlkIjoiMGIxMWI0MjMzZThiZjNmNGYzYzRiZDczMmFlNmYxNmMiLCJ1c2VySWQiOiI0OTQzNTkyNDUifQ==</vt:lpwstr>
  </property>
</Properties>
</file>