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许昌市颍汝灌溉工程运行保障中心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颍河化行闸维修项目询价结果公示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项目名称：颍汝中心化行闸配电盘更新项目询价结果公示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询价结果：</w:t>
      </w:r>
      <w:r>
        <w:rPr>
          <w:rFonts w:hint="eastAsia" w:ascii="仿宋_GB2312" w:eastAsia="仿宋_GB2312"/>
          <w:sz w:val="32"/>
          <w:szCs w:val="32"/>
          <w:lang w:eastAsia="zh-CN"/>
        </w:rPr>
        <w:t>许昌迈锐达电气有限公司为中标单位。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项目报价：</w:t>
      </w:r>
      <w:r>
        <w:rPr>
          <w:rFonts w:hint="eastAsia" w:ascii="仿宋_GB2312" w:eastAsia="仿宋_GB2312"/>
          <w:sz w:val="32"/>
          <w:szCs w:val="32"/>
          <w:lang w:eastAsia="zh-CN"/>
        </w:rPr>
        <w:t>伍万叁仟零壹拾元整（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53010.00元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公示时间：2022年4月20日至2022年4月24日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综合各方报价，</w:t>
      </w:r>
      <w:r>
        <w:rPr>
          <w:rFonts w:hint="eastAsia" w:ascii="仿宋_GB2312" w:eastAsia="仿宋_GB2312"/>
          <w:sz w:val="32"/>
          <w:szCs w:val="32"/>
          <w:lang w:eastAsia="zh-CN"/>
        </w:rPr>
        <w:t>许昌迈锐达电气有限公司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报价最低，符合要求，现进行结果公示，如有异议，请联系：0374-6061781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74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4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42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许昌迪耐特电气设备有限公司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42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河南许继工控系统有限公司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56900.00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42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许昌迈锐达电气有限公司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53010.00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E1696"/>
    <w:rsid w:val="2B7B0441"/>
    <w:rsid w:val="575465E5"/>
    <w:rsid w:val="5B3F578B"/>
    <w:rsid w:val="5E48232E"/>
    <w:rsid w:val="61D17578"/>
    <w:rsid w:val="6CA62A25"/>
    <w:rsid w:val="7EEF04C2"/>
    <w:rsid w:val="95D5D982"/>
    <w:rsid w:val="EFFF8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266</Characters>
  <Lines>0</Lines>
  <Paragraphs>0</Paragraphs>
  <TotalTime>0</TotalTime>
  <ScaleCrop>false</ScaleCrop>
  <LinksUpToDate>false</LinksUpToDate>
  <CharactersWithSpaces>266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2021-12-03T09:13:00Z</dcterms:created>
  <dc:creator>Administrator</dc:creator>
  <cp:lastModifiedBy>huanghe</cp:lastModifiedBy>
  <cp:lastPrinted>2022-03-08T16:41:00Z</cp:lastPrinted>
  <dcterms:modified xsi:type="dcterms:W3CDTF">2022-04-20T09:16:10Z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E1C8AB5B58E242F880943BF0A76F7314</vt:lpwstr>
  </property>
</Properties>
</file>