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>鄢陵县清流河上游段治理工程质量终身责任制信息公示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7"/>
        <w:gridCol w:w="7086"/>
        <w:gridCol w:w="4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责任单位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vertAlign w:val="baseline"/>
                <w:lang w:val="en-US" w:eastAsia="zh-CN"/>
              </w:rPr>
              <w:t>项目负责人及电话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建设单位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鄢陵县中小河流治理工程建设管理局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闫迎松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勘察设计单位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河南省水利勘测设计研究有限公司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陆  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施工一标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驻马店市水利工程局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胡亚飞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施工二标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江苏淮阳水利建设有限公司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陈金友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施工三标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河南省水利第一工程局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原鹏举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监理单位</w:t>
            </w:r>
          </w:p>
        </w:tc>
        <w:tc>
          <w:tcPr>
            <w:tcW w:w="7086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河南天河工程监理有限公司</w:t>
            </w:r>
          </w:p>
        </w:tc>
        <w:tc>
          <w:tcPr>
            <w:tcW w:w="4627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陈定伟</w:t>
            </w:r>
          </w:p>
        </w:tc>
      </w:tr>
    </w:tbl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主管部门：鄢陵县水利局</w:t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>电话：0374-2708199</w:t>
      </w:r>
    </w:p>
    <w:p>
      <w:pPr>
        <w:rPr>
          <w:rFonts w:hint="default"/>
          <w:u w:val="none"/>
          <w:lang w:val="en-US" w:eastAsia="zh-CN"/>
        </w:rPr>
      </w:pPr>
      <w:r>
        <w:rPr>
          <w:rFonts w:hint="eastAsia"/>
          <w:u w:val="none"/>
          <w:lang w:val="en-US" w:eastAsia="zh-CN"/>
        </w:rPr>
        <w:t>质量监督机构：鄢陵县水利工程质量监督站</w:t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ab/>
      </w:r>
      <w:r>
        <w:rPr>
          <w:rFonts w:hint="eastAsia"/>
          <w:u w:val="none"/>
          <w:lang w:val="en-US" w:eastAsia="zh-CN"/>
        </w:rPr>
        <w:t>质量问题投诉举报电话：13949815860</w:t>
      </w:r>
      <w:bookmarkStart w:id="0" w:name="_GoBack"/>
      <w:bookmarkEnd w:id="0"/>
    </w:p>
    <w:sectPr>
      <w:pgSz w:w="16838" w:h="11906" w:orient="landscape"/>
      <w:pgMar w:top="1587" w:right="1587" w:bottom="1587" w:left="1587" w:header="851" w:footer="992" w:gutter="0"/>
      <w:cols w:space="0" w:num="1"/>
      <w:rtlGutter w:val="0"/>
      <w:docGrid w:type="lines" w:linePitch="44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CE2FDE"/>
    <w:rsid w:val="23100AAE"/>
    <w:rsid w:val="52816B57"/>
    <w:rsid w:val="54CD0D65"/>
    <w:rsid w:val="5AF46F3F"/>
    <w:rsid w:val="659A6B9D"/>
    <w:rsid w:val="66593E2E"/>
    <w:rsid w:val="75260704"/>
    <w:rsid w:val="763C6EAC"/>
    <w:rsid w:val="78CE2FDE"/>
    <w:rsid w:val="7CE51F5C"/>
    <w:rsid w:val="7FC5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jc w:val="both"/>
    </w:pPr>
    <w:rPr>
      <w:rFonts w:ascii="仿宋_GB2312" w:hAnsi="仿宋_GB2312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Lines="0" w:beforeAutospacing="0" w:afterLines="0" w:afterAutospacing="0" w:line="560" w:lineRule="exact"/>
      <w:outlineLvl w:val="0"/>
    </w:pPr>
    <w:rPr>
      <w:rFonts w:ascii="黑体" w:hAnsi="黑体" w:eastAsia="黑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outlineLvl w:val="1"/>
    </w:pPr>
    <w:rPr>
      <w:rFonts w:ascii="楷体_GB2312" w:hAnsi="楷体_GB2312" w:eastAsia="楷体_GB2312"/>
      <w:b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tabs>
        <w:tab w:val="left" w:pos="0"/>
      </w:tabs>
      <w:spacing w:beforeLines="0" w:beforeAutospacing="0" w:afterLines="0" w:afterAutospacing="0" w:line="560" w:lineRule="exact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标题 1 Char"/>
    <w:link w:val="2"/>
    <w:qFormat/>
    <w:uiPriority w:val="0"/>
    <w:rPr>
      <w:rFonts w:ascii="黑体" w:hAnsi="黑体" w:eastAsia="黑体"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2021-12-10T08:25:00Z</dcterms:created>
  <dc:creator>龙卷疯</dc:creator>
  <cp:lastModifiedBy>龙卷疯</cp:lastModifiedBy>
  <dcterms:modified xsi:type="dcterms:W3CDTF">2021-12-15T03:15:04Z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D7353CB8721A4FCBBB37F7091160C9CC</vt:lpwstr>
  </property>
</Properties>
</file>